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10E" w:rsidRDefault="007E410E" w:rsidP="007E410E">
      <w:pPr>
        <w:jc w:val="center"/>
        <w:rPr>
          <w:b/>
        </w:rPr>
      </w:pPr>
      <w:r>
        <w:rPr>
          <w:b/>
        </w:rPr>
        <w:t>Устав</w:t>
      </w:r>
    </w:p>
    <w:p w:rsidR="007E410E" w:rsidRDefault="007E410E" w:rsidP="007E410E">
      <w:pPr>
        <w:spacing w:line="360" w:lineRule="auto"/>
        <w:jc w:val="center"/>
        <w:rPr>
          <w:b/>
        </w:rPr>
      </w:pPr>
      <w:r>
        <w:rPr>
          <w:b/>
        </w:rPr>
        <w:t>(фрагмент)</w:t>
      </w:r>
    </w:p>
    <w:p w:rsidR="007E410E" w:rsidRDefault="007E410E" w:rsidP="007E410E">
      <w:pPr>
        <w:jc w:val="center"/>
      </w:pPr>
      <w:r w:rsidRPr="007E410E">
        <w:t xml:space="preserve">Муниципального автономного дошкольного образовательного учреждения детский сад </w:t>
      </w:r>
    </w:p>
    <w:p w:rsidR="007E410E" w:rsidRPr="007E410E" w:rsidRDefault="007E410E" w:rsidP="007E410E">
      <w:pPr>
        <w:jc w:val="center"/>
      </w:pPr>
      <w:r w:rsidRPr="007E410E">
        <w:t xml:space="preserve">№ 22 г. Туймазы муниципального района </w:t>
      </w:r>
      <w:proofErr w:type="spellStart"/>
      <w:r w:rsidRPr="007E410E">
        <w:t>Туймазинский</w:t>
      </w:r>
      <w:proofErr w:type="spellEnd"/>
      <w:r w:rsidRPr="007E410E">
        <w:t xml:space="preserve"> район Республики Башкортостан</w:t>
      </w:r>
    </w:p>
    <w:p w:rsidR="007E410E" w:rsidRPr="00BA6420" w:rsidRDefault="007E410E" w:rsidP="007E410E">
      <w:pPr>
        <w:spacing w:line="360" w:lineRule="auto"/>
        <w:jc w:val="center"/>
        <w:rPr>
          <w:b/>
        </w:rPr>
      </w:pPr>
    </w:p>
    <w:p w:rsidR="007E410E" w:rsidRPr="007E410E" w:rsidRDefault="007E410E" w:rsidP="007E410E">
      <w:pPr>
        <w:spacing w:line="360" w:lineRule="auto"/>
        <w:jc w:val="center"/>
        <w:rPr>
          <w:b/>
        </w:rPr>
      </w:pPr>
      <w:r w:rsidRPr="00BA6420">
        <w:rPr>
          <w:b/>
        </w:rPr>
        <w:t>&lt;…&gt;</w:t>
      </w:r>
    </w:p>
    <w:p w:rsidR="007E410E" w:rsidRPr="00CC6FBC" w:rsidRDefault="007E410E" w:rsidP="007E410E">
      <w:pPr>
        <w:spacing w:line="360" w:lineRule="auto"/>
        <w:jc w:val="center"/>
        <w:rPr>
          <w:b/>
        </w:rPr>
      </w:pPr>
      <w:r w:rsidRPr="00CC6FBC">
        <w:rPr>
          <w:b/>
        </w:rPr>
        <w:t>5. Порядок управления деятельностью</w:t>
      </w:r>
    </w:p>
    <w:p w:rsidR="007E410E" w:rsidRPr="00C44303" w:rsidRDefault="007E410E" w:rsidP="007E410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outlineLvl w:val="2"/>
      </w:pPr>
      <w:r w:rsidRPr="00C44303">
        <w:t>5.1. Управление Учреждения осуществляется в соответствии с законодательством РФ и настоящим уставом на основе сочетания принципов единоначалия и коллегиальности.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 w:rsidRPr="00C44303">
        <w:t>5.2. Единоличным исполнительным органом Учреждения является заведующий, к компетенции которого относится осуществление текущего руководства его деятельностью, в том числе: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 w:rsidRPr="00C44303">
        <w:t>– осуществление в соответствии с требованиями нормативных правовых актов образовательной и иной деятельности Учреждения, предусмотренной настоящим уставом;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</w:pPr>
      <w:r w:rsidRPr="00C44303">
        <w:t>– планирование и организация работы Учреждения, в том числе планирование и организация образовательного процесса;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</w:pPr>
      <w:r w:rsidRPr="00C44303">
        <w:t>– контроль за деятельностью структурных подразделений, качеством образовательной деятельности, эффективностью работы Учреждения;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</w:pPr>
      <w:r w:rsidRPr="00C44303">
        <w:t>– организация работы по исполнению решений коллегиальных органов управления Учреждения;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</w:pPr>
      <w:r w:rsidRPr="00C44303">
        <w:t>– организация работы по согласованию решений в порядке, предусмотренном уставом;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 w:rsidRPr="00C44303">
        <w:t>– обеспечение прав участников образовательного процесса в Учреждения.</w:t>
      </w:r>
    </w:p>
    <w:p w:rsidR="007E410E" w:rsidRPr="00C44303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  <w:r w:rsidRPr="00C44303">
        <w:t>5.</w:t>
      </w:r>
      <w:r>
        <w:t>3</w:t>
      </w:r>
      <w:r w:rsidRPr="00C44303">
        <w:t>. Заведующий назначается и освобождается Учредителем.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 w:rsidRPr="00C44303">
        <w:t>5.</w:t>
      </w:r>
      <w:r>
        <w:t>3</w:t>
      </w:r>
      <w:r w:rsidRPr="00C44303">
        <w:t>.1. Заведующий вправе: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  <w:outlineLvl w:val="2"/>
      </w:pPr>
      <w:r w:rsidRPr="00C44303">
        <w:t>– открывать лицевые счета;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  <w:outlineLvl w:val="2"/>
      </w:pPr>
      <w:r w:rsidRPr="00C44303">
        <w:t>– утверждать план финансово-хозяйственной деятельности Учреждения;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 w:rsidRPr="00C44303">
        <w:t>– заключать сделки и договоры гражданско-правового характера от имени Учреждения с учетом ограничений, установленных законодательством РФ;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 w:rsidRPr="00C44303">
        <w:t>– принимать локальные нормативные акты в порядке, предусмотренном настоящим уставом;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</w:pPr>
      <w:r w:rsidRPr="00C44303">
        <w:t>– зачислять на обучение в Учреждения (его обособленные структурные подразделения);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  <w:outlineLvl w:val="2"/>
      </w:pPr>
      <w:r w:rsidRPr="00C44303">
        <w:t>– применять меры дисциплинарной и иной ответственности к работникам, с учетом ограничений, установленных законодательством РФ;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>
        <w:t xml:space="preserve">– определять структуру </w:t>
      </w:r>
      <w:r w:rsidRPr="00C44303">
        <w:t xml:space="preserve">Учреждения, утверждать положения о структурных подразделениях Учреждения, за исключением принятия решений о создании и ликвидации </w:t>
      </w:r>
      <w:r w:rsidRPr="00C44303">
        <w:lastRenderedPageBreak/>
        <w:t>филиалов и представительств;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</w:pPr>
      <w:r w:rsidRPr="00C44303">
        <w:t>– устанавливать штатное расписание, заключать, изменять условия и расторгать трудовые договоры с работниками Учреждения;</w:t>
      </w:r>
    </w:p>
    <w:p w:rsidR="007E410E" w:rsidRPr="00C44303" w:rsidRDefault="007E410E" w:rsidP="007E410E">
      <w:pPr>
        <w:pStyle w:val="a3"/>
        <w:widowControl w:val="0"/>
        <w:spacing w:line="360" w:lineRule="auto"/>
        <w:ind w:left="0" w:firstLine="567"/>
        <w:jc w:val="both"/>
      </w:pPr>
      <w:r w:rsidRPr="00C44303">
        <w:t>– распределять должностные обязанности между работниками, в том числе делегировать часть своих полномочий работникам;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 w:rsidRPr="00C44303">
        <w:t>– принимать решения по иным вопросам,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Учреждения, определенную настоящим уставом.</w:t>
      </w:r>
    </w:p>
    <w:p w:rsidR="007E410E" w:rsidRDefault="007E410E" w:rsidP="007E410E">
      <w:pPr>
        <w:pStyle w:val="a3"/>
        <w:widowControl w:val="0"/>
        <w:spacing w:line="360" w:lineRule="auto"/>
        <w:ind w:left="0" w:firstLine="567"/>
        <w:jc w:val="both"/>
        <w:outlineLvl w:val="2"/>
      </w:pPr>
      <w:r w:rsidRPr="00C44303">
        <w:t>5.</w:t>
      </w:r>
      <w:r>
        <w:t>3</w:t>
      </w:r>
      <w:r w:rsidRPr="00C44303">
        <w:t>.2. Заведующий обязан:</w:t>
      </w:r>
    </w:p>
    <w:p w:rsidR="007E410E" w:rsidRPr="00CC6FBC" w:rsidRDefault="007E410E" w:rsidP="007E410E">
      <w:pPr>
        <w:pStyle w:val="a3"/>
        <w:widowControl w:val="0"/>
        <w:spacing w:line="360" w:lineRule="auto"/>
        <w:ind w:left="0"/>
        <w:jc w:val="both"/>
        <w:outlineLvl w:val="2"/>
      </w:pPr>
      <w:r w:rsidRPr="00CC6FBC">
        <w:t>– 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7E410E" w:rsidRPr="00CC6FBC" w:rsidRDefault="007E410E" w:rsidP="007E410E">
      <w:pPr>
        <w:widowControl w:val="0"/>
        <w:spacing w:line="360" w:lineRule="auto"/>
        <w:jc w:val="both"/>
        <w:rPr>
          <w:rFonts w:eastAsia="Calibri"/>
        </w:rPr>
      </w:pPr>
      <w:r w:rsidRPr="00CC6FBC">
        <w:t xml:space="preserve">– представлять </w:t>
      </w:r>
      <w:r w:rsidRPr="00CC6FBC">
        <w:rPr>
          <w:rFonts w:eastAsia="Calibri"/>
        </w:rPr>
        <w:t>отчеты о деятельности ДОУ, об использовании его имущества, исполнении плана финансово-хозяйственной деятельности, годовую бухгалтерскую отчетность ДОУ на утверждение наблюдательному совету;</w:t>
      </w:r>
    </w:p>
    <w:p w:rsidR="007E410E" w:rsidRPr="00CC6FBC" w:rsidRDefault="007E410E" w:rsidP="007E410E">
      <w:pPr>
        <w:widowControl w:val="0"/>
        <w:spacing w:line="360" w:lineRule="auto"/>
        <w:jc w:val="both"/>
        <w:rPr>
          <w:rFonts w:eastAsia="Calibri"/>
        </w:rPr>
      </w:pPr>
      <w:r w:rsidRPr="00CC6FBC">
        <w:t xml:space="preserve">– </w:t>
      </w:r>
      <w:r w:rsidRPr="00CC6FBC">
        <w:rPr>
          <w:rFonts w:eastAsia="Calibri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7E410E" w:rsidRPr="00CC6FBC" w:rsidRDefault="007E410E" w:rsidP="007E410E">
      <w:pPr>
        <w:widowControl w:val="0"/>
        <w:spacing w:line="360" w:lineRule="auto"/>
        <w:jc w:val="both"/>
        <w:rPr>
          <w:rFonts w:eastAsia="Calibri"/>
        </w:rPr>
      </w:pPr>
      <w:r w:rsidRPr="00CC6FBC">
        <w:t xml:space="preserve">– </w:t>
      </w:r>
      <w:r w:rsidRPr="00CC6FBC">
        <w:rPr>
          <w:rFonts w:eastAsia="Calibri"/>
        </w:rPr>
        <w:t>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ДОУ;</w:t>
      </w:r>
    </w:p>
    <w:p w:rsidR="007E410E" w:rsidRPr="00CC6FBC" w:rsidRDefault="007E410E" w:rsidP="007E410E">
      <w:pPr>
        <w:widowControl w:val="0"/>
        <w:spacing w:line="360" w:lineRule="auto"/>
        <w:jc w:val="both"/>
        <w:rPr>
          <w:rFonts w:eastAsia="Calibri"/>
        </w:rPr>
      </w:pPr>
      <w:r w:rsidRPr="00CC6FBC">
        <w:t xml:space="preserve">– создавать условия для охраны здоровья </w:t>
      </w:r>
      <w:r w:rsidRPr="00CC6FBC">
        <w:rPr>
          <w:rFonts w:eastAsia="Calibri"/>
        </w:rPr>
        <w:t>воспитанников</w:t>
      </w:r>
      <w:r w:rsidRPr="00CC6FBC">
        <w:t>, включая организацию питания, в соответствии с требованиями законодательства РФ;</w:t>
      </w:r>
    </w:p>
    <w:p w:rsidR="007E410E" w:rsidRPr="00CC6FBC" w:rsidRDefault="007E410E" w:rsidP="007E410E">
      <w:pPr>
        <w:widowControl w:val="0"/>
        <w:spacing w:line="360" w:lineRule="auto"/>
        <w:jc w:val="both"/>
        <w:rPr>
          <w:rFonts w:eastAsia="Calibri"/>
        </w:rPr>
      </w:pPr>
      <w:r w:rsidRPr="00CC6FBC">
        <w:t xml:space="preserve">– </w:t>
      </w:r>
      <w:r w:rsidRPr="00CC6FBC">
        <w:rPr>
          <w:rFonts w:eastAsia="Calibri"/>
        </w:rPr>
        <w:t>соблюдать права и свободы воспитанников, родителей (законных представителей) воспитанников, работников ДОУ, включая учет мнения коллегиальных органов управления;</w:t>
      </w:r>
    </w:p>
    <w:p w:rsidR="007E410E" w:rsidRPr="00CC6FBC" w:rsidRDefault="007E410E" w:rsidP="007E410E">
      <w:pPr>
        <w:widowControl w:val="0"/>
        <w:spacing w:line="360" w:lineRule="auto"/>
        <w:jc w:val="both"/>
      </w:pPr>
      <w:r w:rsidRPr="00CC6FBC">
        <w:t>– обеспечивать своевременную выплату заработной платы работникам, принимать меры по повышению размера заработной платы;</w:t>
      </w:r>
    </w:p>
    <w:p w:rsidR="007E410E" w:rsidRPr="00CC6FBC" w:rsidRDefault="007E410E" w:rsidP="007E410E">
      <w:pPr>
        <w:widowControl w:val="0"/>
        <w:spacing w:line="360" w:lineRule="auto"/>
        <w:jc w:val="both"/>
      </w:pPr>
      <w:r w:rsidRPr="00CC6FBC">
        <w:t>– обеспечивать реализацию прав работников на дополнительное профессиональное образование по профилю деятельности;</w:t>
      </w:r>
    </w:p>
    <w:p w:rsidR="007E410E" w:rsidRPr="00CC6FBC" w:rsidRDefault="007E410E" w:rsidP="007E410E">
      <w:pPr>
        <w:pStyle w:val="a3"/>
        <w:widowControl w:val="0"/>
        <w:spacing w:line="360" w:lineRule="auto"/>
        <w:ind w:left="0"/>
        <w:jc w:val="both"/>
        <w:outlineLvl w:val="2"/>
      </w:pPr>
      <w:r w:rsidRPr="00CC6FBC">
        <w:t>– обеспечивать сохранность, рациональное и эффективное использование имущества ДОУ в целях, предусмотренных настоящим уставом;</w:t>
      </w:r>
    </w:p>
    <w:p w:rsidR="007E410E" w:rsidRPr="00CC6FBC" w:rsidRDefault="007E410E" w:rsidP="007E410E">
      <w:pPr>
        <w:widowControl w:val="0"/>
        <w:shd w:val="clear" w:color="auto" w:fill="FFFFFF"/>
        <w:spacing w:line="360" w:lineRule="auto"/>
        <w:jc w:val="both"/>
      </w:pPr>
      <w:r w:rsidRPr="00CC6FBC">
        <w:t xml:space="preserve">– обеспечивать исполнение правовых актов, предписаний государственных органов, </w:t>
      </w:r>
      <w:r w:rsidRPr="00CC6FBC">
        <w:lastRenderedPageBreak/>
        <w:t>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 спорам;</w:t>
      </w:r>
    </w:p>
    <w:p w:rsidR="007E410E" w:rsidRPr="00CC6FBC" w:rsidRDefault="007E410E" w:rsidP="007E410E">
      <w:pPr>
        <w:widowControl w:val="0"/>
        <w:shd w:val="clear" w:color="auto" w:fill="FFFFFF"/>
        <w:spacing w:line="360" w:lineRule="auto"/>
        <w:jc w:val="both"/>
      </w:pPr>
      <w:r w:rsidRPr="00CC6FBC">
        <w:t>– выполнять иные функции, связанные с осуществлением образовательной, научной, административной, финансово-экономической деятельности ДОУ, которые не составляют исключительную компетенцию коллегиальных органов управления ДОУ, определенную настоящим уставом.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>5.</w:t>
      </w:r>
      <w:r>
        <w:t>3</w:t>
      </w:r>
      <w:r w:rsidRPr="00C44303">
        <w:t xml:space="preserve">.3. Заведующий </w:t>
      </w:r>
      <w:r w:rsidRPr="00C44303">
        <w:rPr>
          <w:rFonts w:eastAsia="Calibri"/>
        </w:rPr>
        <w:t xml:space="preserve">несет ответственность в установленном законодательством РФ порядке за невыполнение или ненадлежащее выполнение функций, отнесенных к компетенции </w:t>
      </w:r>
      <w:r w:rsidRPr="00C44303">
        <w:t>Учреждения</w:t>
      </w:r>
      <w:r w:rsidRPr="00C44303">
        <w:rPr>
          <w:rFonts w:eastAsia="Calibri"/>
        </w:rPr>
        <w:t>: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за </w:t>
      </w:r>
      <w:r w:rsidRPr="00C44303">
        <w:rPr>
          <w:rFonts w:eastAsia="Calibri"/>
        </w:rPr>
        <w:t>реализацию не в полном объеме образовательных программ в соответствии с учебным планом;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 xml:space="preserve">жизнь и здоровье воспитанников, работников </w:t>
      </w:r>
      <w:r w:rsidRPr="00C44303">
        <w:t>Учреждения</w:t>
      </w:r>
      <w:r w:rsidRPr="00C44303">
        <w:rPr>
          <w:rFonts w:eastAsia="Calibri"/>
        </w:rPr>
        <w:t>;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>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воспитанников;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>нарушение требований к организации и осуществлению образовательной деятельности.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 w:rsidRPr="00C44303">
        <w:t>Заведующий также несет ответственность за нарушение законодательства РФ при совершении крупных сделок, сделок с заинтересованностью, сделок в отношении муниципального имущества, осуществлении закупок за счет средств бюджета бюджетной системы РФ, а также в иных случаях, предусмотренных законодательством РФ.</w:t>
      </w:r>
    </w:p>
    <w:p w:rsidR="007E410E" w:rsidRPr="00C44303" w:rsidRDefault="007E410E" w:rsidP="007E410E">
      <w:pPr>
        <w:widowControl w:val="0"/>
        <w:spacing w:line="360" w:lineRule="auto"/>
        <w:ind w:firstLine="567"/>
        <w:jc w:val="both"/>
      </w:pPr>
      <w:r w:rsidRPr="00C44303">
        <w:t>5.</w:t>
      </w:r>
      <w:r>
        <w:t>3</w:t>
      </w:r>
      <w:r w:rsidRPr="00C44303">
        <w:t>.4. Заведующий принимает решения в пределах своей компетенции самостоятельно, если иное не установлено настоящим уставом, и действует от имени Учреждения без доверенности.</w:t>
      </w: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7E410E" w:rsidRDefault="007E410E" w:rsidP="007E410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</w:p>
    <w:p w:rsidR="001D2C6A" w:rsidRDefault="001D2C6A">
      <w:bookmarkStart w:id="0" w:name="_GoBack"/>
      <w:bookmarkEnd w:id="0"/>
    </w:p>
    <w:sectPr w:rsidR="001D2C6A" w:rsidSect="007E410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50"/>
    <w:rsid w:val="001D2C6A"/>
    <w:rsid w:val="007E410E"/>
    <w:rsid w:val="00917149"/>
    <w:rsid w:val="00A04650"/>
    <w:rsid w:val="00BA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AFBB4-84ED-45F8-9132-A045E3C9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1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E410E"/>
    <w:pPr>
      <w:ind w:left="720"/>
      <w:contextualSpacing/>
    </w:pPr>
  </w:style>
  <w:style w:type="character" w:customStyle="1" w:styleId="apple-converted-space">
    <w:name w:val="apple-converted-space"/>
    <w:basedOn w:val="a0"/>
    <w:rsid w:val="007E410E"/>
  </w:style>
  <w:style w:type="paragraph" w:styleId="a4">
    <w:name w:val="Normal (Web)"/>
    <w:basedOn w:val="a"/>
    <w:uiPriority w:val="99"/>
    <w:unhideWhenUsed/>
    <w:rsid w:val="007E410E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unhideWhenUsed/>
    <w:rsid w:val="007E410E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7E41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unhideWhenUsed/>
    <w:rsid w:val="007E410E"/>
    <w:rPr>
      <w:vertAlign w:val="superscript"/>
    </w:rPr>
  </w:style>
  <w:style w:type="character" w:styleId="a8">
    <w:name w:val="annotation reference"/>
    <w:uiPriority w:val="99"/>
    <w:semiHidden/>
    <w:unhideWhenUsed/>
    <w:rsid w:val="007E410E"/>
    <w:rPr>
      <w:sz w:val="16"/>
      <w:szCs w:val="16"/>
    </w:rPr>
  </w:style>
  <w:style w:type="character" w:customStyle="1" w:styleId="T10">
    <w:name w:val="T10"/>
    <w:hidden/>
    <w:rsid w:val="007E410E"/>
    <w:rPr>
      <w:rFonts w:ascii="Times New Roman" w:hAnsi="Times New Roman" w:cs="Times New Roman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22</cp:lastModifiedBy>
  <cp:revision>4</cp:revision>
  <dcterms:created xsi:type="dcterms:W3CDTF">2024-05-27T11:13:00Z</dcterms:created>
  <dcterms:modified xsi:type="dcterms:W3CDTF">2024-05-27T11:30:00Z</dcterms:modified>
</cp:coreProperties>
</file>